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9157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6962775"/>
            <wp:effectExtent l="19050" t="0" r="2540" b="0"/>
            <wp:docPr id="1" name="图片 0" descr="附件5 轻钢龙骨间墙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5 轻钢龙骨间墙平面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91575"/>
    <w:rsid w:val="008B7726"/>
    <w:rsid w:val="00D31D50"/>
    <w:rsid w:val="00F4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157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157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2021-10-11T08:15:00Z</dcterms:modified>
</cp:coreProperties>
</file>