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EEE5">
      <w:pPr>
        <w:ind w:firstLine="3915" w:firstLineChars="1300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电话机采购项目（二次）参数要求及报价单</w:t>
      </w:r>
    </w:p>
    <w:tbl>
      <w:tblPr>
        <w:tblStyle w:val="16"/>
        <w:tblpPr w:leftFromText="180" w:rightFromText="180" w:vertAnchor="page" w:horzAnchor="page" w:tblpX="2361" w:tblpY="2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325"/>
        <w:gridCol w:w="630"/>
        <w:gridCol w:w="645"/>
        <w:gridCol w:w="1185"/>
        <w:gridCol w:w="1425"/>
        <w:gridCol w:w="975"/>
        <w:gridCol w:w="1456"/>
      </w:tblGrid>
      <w:tr w14:paraId="103B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74" w:type="dxa"/>
            <w:vAlign w:val="center"/>
          </w:tcPr>
          <w:p w14:paraId="52D969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325" w:type="dxa"/>
            <w:vAlign w:val="center"/>
          </w:tcPr>
          <w:p w14:paraId="7E3449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参数要求</w:t>
            </w:r>
          </w:p>
        </w:tc>
        <w:tc>
          <w:tcPr>
            <w:tcW w:w="630" w:type="dxa"/>
            <w:vAlign w:val="center"/>
          </w:tcPr>
          <w:p w14:paraId="5668B6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45" w:type="dxa"/>
            <w:vAlign w:val="center"/>
          </w:tcPr>
          <w:p w14:paraId="07827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85" w:type="dxa"/>
            <w:vAlign w:val="center"/>
          </w:tcPr>
          <w:p w14:paraId="324C86F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25" w:type="dxa"/>
            <w:vAlign w:val="center"/>
          </w:tcPr>
          <w:p w14:paraId="084BEE7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75" w:type="dxa"/>
            <w:vAlign w:val="center"/>
          </w:tcPr>
          <w:p w14:paraId="0D39E96F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456" w:type="dxa"/>
            <w:vAlign w:val="center"/>
          </w:tcPr>
          <w:p w14:paraId="7F1D94E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</w:p>
        </w:tc>
      </w:tr>
      <w:tr w14:paraId="63EA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16A4D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IP话机</w:t>
            </w:r>
          </w:p>
        </w:tc>
        <w:tc>
          <w:tcPr>
            <w:tcW w:w="5325" w:type="dxa"/>
            <w:vAlign w:val="top"/>
          </w:tcPr>
          <w:p w14:paraId="4735802C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1、配备不小于2.3英寸132x64 黑白点阵屏，支持背光。</w:t>
            </w:r>
          </w:p>
          <w:p w14:paraId="0CCB04B2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2、支持2个或以上SIP账号高清语音，支持宽带音频解码G.722和Opus，支持回声消除和降噪。</w:t>
            </w:r>
          </w:p>
          <w:p w14:paraId="7BAEE95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3、支持六方语音会议功能，实现医院内部高效协调办公。 </w:t>
            </w:r>
          </w:p>
          <w:p w14:paraId="2C77DD70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4、支持外接EHS无线耳机。</w:t>
            </w:r>
          </w:p>
          <w:p w14:paraId="34DBDBAD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5、支持2.4GHz/5GHz Wi-Fi，通过无线网络实现数据通讯。 </w:t>
            </w:r>
          </w:p>
          <w:p w14:paraId="13B4A31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6、IP 模式：IPv4/IPv6/IPv4&amp;IPv6。</w:t>
            </w:r>
          </w:p>
          <w:p w14:paraId="509BD11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7、支持本地电话本 (1000条) 。</w:t>
            </w:r>
          </w:p>
        </w:tc>
        <w:tc>
          <w:tcPr>
            <w:tcW w:w="630" w:type="dxa"/>
            <w:vAlign w:val="center"/>
          </w:tcPr>
          <w:p w14:paraId="228B7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2F9EF4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</w:t>
            </w:r>
          </w:p>
        </w:tc>
        <w:tc>
          <w:tcPr>
            <w:tcW w:w="1185" w:type="dxa"/>
            <w:vAlign w:val="center"/>
          </w:tcPr>
          <w:p w14:paraId="740F5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0A43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859A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43713E4">
            <w:pPr>
              <w:jc w:val="center"/>
              <w:rPr>
                <w:sz w:val="21"/>
                <w:szCs w:val="21"/>
              </w:rPr>
            </w:pPr>
          </w:p>
        </w:tc>
      </w:tr>
      <w:tr w14:paraId="5A0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4" w:type="dxa"/>
            <w:vAlign w:val="center"/>
          </w:tcPr>
          <w:p w14:paraId="4429A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录音话机</w:t>
            </w:r>
          </w:p>
        </w:tc>
        <w:tc>
          <w:tcPr>
            <w:tcW w:w="5325" w:type="dxa"/>
            <w:vAlign w:val="center"/>
          </w:tcPr>
          <w:p w14:paraId="2FED863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除支持上述IP话机功能外，还应支持本地录音功能， USB接口，可插U盘保存录音</w:t>
            </w:r>
          </w:p>
        </w:tc>
        <w:tc>
          <w:tcPr>
            <w:tcW w:w="630" w:type="dxa"/>
            <w:vAlign w:val="center"/>
          </w:tcPr>
          <w:p w14:paraId="2B3ED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469D8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14:paraId="3A5C8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9CD22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A3141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F74DB48">
            <w:pPr>
              <w:jc w:val="center"/>
              <w:rPr>
                <w:sz w:val="21"/>
                <w:szCs w:val="21"/>
              </w:rPr>
            </w:pPr>
          </w:p>
        </w:tc>
      </w:tr>
      <w:tr w14:paraId="601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99" w:type="dxa"/>
            <w:gridSpan w:val="2"/>
            <w:vAlign w:val="center"/>
          </w:tcPr>
          <w:p w14:paraId="5B1DD54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316" w:type="dxa"/>
            <w:gridSpan w:val="6"/>
            <w:vAlign w:val="center"/>
          </w:tcPr>
          <w:p w14:paraId="6EC96F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B4CA99"/>
    <w:p w14:paraId="7E107586"/>
    <w:p w14:paraId="574F1CBA"/>
    <w:p w14:paraId="58C9F823"/>
    <w:p w14:paraId="7C402193"/>
    <w:p w14:paraId="14083C13"/>
    <w:p w14:paraId="794736E1"/>
    <w:p w14:paraId="6CE028F2"/>
    <w:p w14:paraId="309EEF82"/>
    <w:p w14:paraId="46FCE87B"/>
    <w:p w14:paraId="1E92CF34"/>
    <w:p w14:paraId="4B011919"/>
    <w:p w14:paraId="58A14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F7BD3BF">
      <w:pPr>
        <w:rPr>
          <w:rFonts w:hint="eastAsia"/>
          <w:lang w:val="en-US" w:eastAsia="zh-CN"/>
        </w:rPr>
      </w:pPr>
    </w:p>
    <w:p w14:paraId="35BC3A39">
      <w:pPr>
        <w:jc w:val="left"/>
        <w:rPr>
          <w:rFonts w:hint="eastAsia"/>
          <w:b/>
          <w:bCs/>
          <w:sz w:val="21"/>
          <w:szCs w:val="21"/>
          <w:highlight w:val="none"/>
        </w:rPr>
      </w:pPr>
    </w:p>
    <w:p w14:paraId="0ED3E454">
      <w:pPr>
        <w:jc w:val="left"/>
        <w:rPr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随报价单一同密封递交：营业执照；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所投产品的参数表或技术说明书；营业执照复印件；</w:t>
      </w:r>
      <w:r>
        <w:rPr>
          <w:rFonts w:hint="eastAsia"/>
          <w:b/>
          <w:bCs/>
          <w:sz w:val="21"/>
          <w:szCs w:val="21"/>
          <w:highlight w:val="none"/>
        </w:rPr>
        <w:t>法定代表人授权委托书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法定代表人身份证明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法人承诺书。（以上材料均加盖单位公章）</w:t>
      </w:r>
    </w:p>
    <w:p w14:paraId="68CB58A8">
      <w:pPr>
        <w:spacing w:line="22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注：1、不提供以上要求资质的视为无效报价。</w:t>
      </w:r>
    </w:p>
    <w:p w14:paraId="27B104CE">
      <w:pPr>
        <w:spacing w:line="360" w:lineRule="auto"/>
        <w:ind w:left="630" w:leftChars="3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2、该报价金额应包含设备供货（包装运输、装卸、设备就位）、安装调试、培训、各种辅助材料、税费、设备质保、服务人员差旅、检测检验、设备售后服务承诺范围内的服务等所有费用。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14:paraId="34B1368D"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报价公司（盖章）：                        联系人：                            联系电话：</w:t>
      </w:r>
    </w:p>
    <w:p w14:paraId="5D546283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1"/>
    <w:rsid w:val="001C609B"/>
    <w:rsid w:val="002E7B11"/>
    <w:rsid w:val="007475F9"/>
    <w:rsid w:val="008B5A2D"/>
    <w:rsid w:val="008E2CE6"/>
    <w:rsid w:val="00A01771"/>
    <w:rsid w:val="00A84A51"/>
    <w:rsid w:val="00B264CD"/>
    <w:rsid w:val="00C77DDC"/>
    <w:rsid w:val="00D420E6"/>
    <w:rsid w:val="00E728B9"/>
    <w:rsid w:val="00F100B0"/>
    <w:rsid w:val="00F33CCB"/>
    <w:rsid w:val="00F57BA1"/>
    <w:rsid w:val="00F71CAD"/>
    <w:rsid w:val="1EFF2C1A"/>
    <w:rsid w:val="2150032F"/>
    <w:rsid w:val="26BF089C"/>
    <w:rsid w:val="2C10291D"/>
    <w:rsid w:val="4F1E5010"/>
    <w:rsid w:val="504557C4"/>
    <w:rsid w:val="70D5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488</Characters>
  <Lines>1</Lines>
  <Paragraphs>1</Paragraphs>
  <TotalTime>286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2025-09-24T01:01:00Z</dcterms:created>
  <dc:creator>Administrator</dc:creator>
  <cp:lastModifiedBy>圆。球。兒</cp:lastModifiedBy>
  <cp:lastPrinted>2025-09-24T02:56:00Z</cp:lastPrinted>
  <dcterms:modified xsi:type="dcterms:W3CDTF">2025-10-21T02:03:28Z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eyJoZGlkIjoiNWU5Y2NiNWFkYWI0ZTAzNTVjZGJhNDdlMjEzZWJlM2QiLCJ1c2VySWQiOiI5OTU2Nzk0NzkifQ==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E3E3CBA2D39C4AC48BD83C9483EE7C21_12</vt:lpwstr>
  </property>
</Properties>
</file>